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0B802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240" w:afterAutospacing="0" w:line="560" w:lineRule="exact"/>
        <w:ind w:left="0" w:right="0" w:firstLine="0"/>
        <w:jc w:val="center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hd w:val="clear" w:color="auto" w:fill="FFFFFF"/>
        </w:rPr>
        <w:t>达州市智禾林业有限公司</w:t>
      </w:r>
    </w:p>
    <w:p w14:paraId="63F8C682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240" w:afterAutospacing="0" w:line="560" w:lineRule="exact"/>
        <w:ind w:left="0" w:right="0" w:firstLine="0"/>
        <w:jc w:val="center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hd w:val="clear" w:color="auto" w:fill="FFFFFF"/>
        </w:rPr>
        <w:t>资质办理服务报价单</w:t>
      </w:r>
    </w:p>
    <w:p w14:paraId="489C802C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beforeAutospacing="0" w:after="240" w:afterAutospacing="0" w:line="560" w:lineRule="exact"/>
        <w:ind w:left="0" w:right="0" w:firstLine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报价单位</w:t>
      </w: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(盖章)</w:t>
      </w: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 </w:t>
      </w:r>
    </w:p>
    <w:tbl>
      <w:tblPr>
        <w:tblStyle w:val="5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"/>
        <w:gridCol w:w="2926"/>
        <w:gridCol w:w="4799"/>
        <w:gridCol w:w="927"/>
        <w:gridCol w:w="968"/>
        <w:gridCol w:w="1391"/>
        <w:gridCol w:w="1514"/>
        <w:gridCol w:w="944"/>
      </w:tblGrid>
      <w:tr w14:paraId="27E5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05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12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292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4A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服务项目</w:t>
            </w:r>
          </w:p>
        </w:tc>
        <w:tc>
          <w:tcPr>
            <w:tcW w:w="4799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CC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服务内容</w:t>
            </w:r>
          </w:p>
        </w:tc>
        <w:tc>
          <w:tcPr>
            <w:tcW w:w="92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332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968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C9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1391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60E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单价（元）</w:t>
            </w:r>
          </w:p>
        </w:tc>
        <w:tc>
          <w:tcPr>
            <w:tcW w:w="151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A6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2"/>
                <w:szCs w:val="22"/>
                <w:lang w:val="en-US" w:eastAsia="zh-CN" w:bidi="ar-SA"/>
              </w:rPr>
              <w:t>总价（元）</w:t>
            </w:r>
          </w:p>
        </w:tc>
        <w:tc>
          <w:tcPr>
            <w:tcW w:w="944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ACA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034C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5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47D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92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59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 w:bidi="ar"/>
              </w:rPr>
              <w:t>《三级造林营林施工单位资质证书》办理</w:t>
            </w:r>
          </w:p>
        </w:tc>
        <w:tc>
          <w:tcPr>
            <w:tcW w:w="4799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82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 w:bidi="ar"/>
              </w:rPr>
              <w:t>全程代办，含材料编制、人员培训协调、申报、专家审核对接、公示跟进至证书核发</w:t>
            </w:r>
          </w:p>
        </w:tc>
        <w:tc>
          <w:tcPr>
            <w:tcW w:w="92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C8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6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A65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1391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858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51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6F6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94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254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 w14:paraId="7735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5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F2A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92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F18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 w:bidi="ar"/>
              </w:rPr>
              <w:t>《林草种子生产经营许可证》办理</w:t>
            </w:r>
          </w:p>
        </w:tc>
        <w:tc>
          <w:tcPr>
            <w:tcW w:w="4799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E7B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 w:bidi="ar"/>
              </w:rPr>
              <w:t>全程代办，含材料编制、人员及设备条件指导、申报、现场核查协调至证书核发</w:t>
            </w:r>
          </w:p>
        </w:tc>
        <w:tc>
          <w:tcPr>
            <w:tcW w:w="92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816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68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A87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1391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E35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151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B2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  <w:tc>
          <w:tcPr>
            <w:tcW w:w="94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FCC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</w:pPr>
          </w:p>
        </w:tc>
      </w:tr>
      <w:tr w14:paraId="6A61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5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9EC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011" w:type="dxa"/>
            <w:gridSpan w:val="5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C99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151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876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sz w:val="22"/>
                <w:szCs w:val="22"/>
              </w:rPr>
            </w:pPr>
          </w:p>
        </w:tc>
        <w:tc>
          <w:tcPr>
            <w:tcW w:w="944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C38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sz w:val="22"/>
                <w:szCs w:val="22"/>
              </w:rPr>
            </w:pPr>
          </w:p>
        </w:tc>
      </w:tr>
    </w:tbl>
    <w:p w14:paraId="6924A25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right="0" w:firstLine="0" w:firstLineChars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注：报价为含税包干价，包含材料编制、申报、协调、差旅、税费等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  <w:t>全部费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用。</w:t>
      </w:r>
    </w:p>
    <w:p w14:paraId="31E881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right="0" w:firstLine="0" w:firstLineChars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联系人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：________________　</w:t>
      </w: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联系电话：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________________</w:t>
      </w:r>
    </w:p>
    <w:p w14:paraId="1F47899A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240" w:beforeAutospacing="0" w:after="0" w:afterAutospacing="0" w:line="560" w:lineRule="exact"/>
        <w:ind w:left="0" w:right="0" w:firstLine="0"/>
        <w:textAlignment w:val="auto"/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报价日期：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 ______年______月______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D05C6"/>
    <w:rsid w:val="06E00C68"/>
    <w:rsid w:val="0D9E1480"/>
    <w:rsid w:val="120E7705"/>
    <w:rsid w:val="15E41D01"/>
    <w:rsid w:val="1D8424F4"/>
    <w:rsid w:val="2CA31B0A"/>
    <w:rsid w:val="5E9B5264"/>
    <w:rsid w:val="69E762DD"/>
    <w:rsid w:val="6E6E288C"/>
    <w:rsid w:val="79D37A06"/>
    <w:rsid w:val="7EDF224E"/>
    <w:rsid w:val="7F86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kern w:val="2"/>
      <w:sz w:val="21"/>
    </w:rPr>
  </w:style>
  <w:style w:type="paragraph" w:styleId="4">
    <w:name w:val="Normal (Web)"/>
    <w:basedOn w:val="1"/>
    <w:qFormat/>
    <w:uiPriority w:val="0"/>
    <w:rPr>
      <w:sz w:val="24"/>
    </w:rPr>
  </w:style>
  <w:style w:type="paragraph" w:customStyle="1" w:styleId="7">
    <w:name w:val="标题 5（有编号）（绿盟科技）"/>
    <w:basedOn w:val="1"/>
    <w:next w:val="8"/>
    <w:qFormat/>
    <w:uiPriority w:val="0"/>
    <w:pPr>
      <w:keepNext/>
      <w:keepLines/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362</Characters>
  <Lines>0</Lines>
  <Paragraphs>0</Paragraphs>
  <TotalTime>0</TotalTime>
  <ScaleCrop>false</ScaleCrop>
  <LinksUpToDate>false</LinksUpToDate>
  <CharactersWithSpaces>393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2022-07-04T01:55:00Z</dcterms:created>
  <dc:creator>Administrator.WIN-RGF9U8HPIU7</dc:creator>
  <cp:lastModifiedBy>夏友裕</cp:lastModifiedBy>
  <dcterms:modified xsi:type="dcterms:W3CDTF">2026-09-10T08:05:55Z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0C5771E6EA7E44F8998B8EE8423B7262</vt:lpwstr>
  </property>
  <property fmtid="{D5CDD505-2E9C-101B-9397-08002B2CF9AE}" pid="4" name="KSOTemplateDocerSaveRecord">
    <vt:lpwstr>eyJoZGlkIjoiMTQ5ZGE5N2ViZWFkYTVjOGFmZjZlZTA2NjUwNzcxYmQiLCJ1c2VySWQiOiIxNzQ3MDg5NjkzIn0=</vt:lpwstr>
  </property>
</Properties>
</file>