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3D632">
      <w:pPr>
        <w:pStyle w:val="2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lang w:val="en-US" w:eastAsia="zh-CN"/>
        </w:rPr>
        <w:t>附件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1</w:t>
      </w:r>
      <w:bookmarkStart w:id="0" w:name="_GoBack"/>
      <w:bookmarkEnd w:id="0"/>
    </w:p>
    <w:p w14:paraId="649874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1320" w:firstLineChars="300"/>
        <w:jc w:val="both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2026年下半年第二批次（3万以下）资产招租明细表（第二次）</w:t>
      </w:r>
    </w:p>
    <w:tbl>
      <w:tblPr>
        <w:tblStyle w:val="4"/>
        <w:tblW w:w="1523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1520"/>
        <w:gridCol w:w="2250"/>
        <w:gridCol w:w="750"/>
        <w:gridCol w:w="1035"/>
        <w:gridCol w:w="1140"/>
        <w:gridCol w:w="1380"/>
        <w:gridCol w:w="1290"/>
        <w:gridCol w:w="720"/>
        <w:gridCol w:w="750"/>
        <w:gridCol w:w="645"/>
        <w:gridCol w:w="3150"/>
      </w:tblGrid>
      <w:tr w14:paraId="377AB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1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产权单位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5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标的名称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A9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资产类别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6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建筑面积（m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²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8E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招租底价（元/年）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竞租保证金（元）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C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履约保证金（元）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74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招租年限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A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资产状态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0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递增幅度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3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竞价会时间</w:t>
            </w:r>
          </w:p>
        </w:tc>
      </w:tr>
      <w:tr w14:paraId="570A2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42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C3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6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龙泉路151号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B1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09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32.25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D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A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0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87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D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A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04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57B13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B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B9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7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龙泉路153号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36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3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27.64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6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5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5E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86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D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EE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4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13E82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A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10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1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栖凤苑C-4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F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5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31.96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B4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45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E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A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8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C5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C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76925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1D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6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1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彭家湾路24号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7E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7D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4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7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4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4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C5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9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532C2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5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47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彭家湾路32号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70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A1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2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8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22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36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3A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9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30604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9B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01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E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通川北路155号附1号6幢3-1号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7F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E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9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A6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F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8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C2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BA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2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111F5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3E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9C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F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通川北路155号附1号6幢5-2号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F8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46.16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C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8E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3B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9E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6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3C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8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6A978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7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BE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CD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通川北路74号A幢1层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27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CB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48.05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D6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0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AB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C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B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2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4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050B2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F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2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0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宣汉县东乡镇穿孔子1-2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7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C8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48.86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E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D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F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1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9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F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52213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F5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1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9E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宣汉县东乡镇穿孔子4-1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A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9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29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2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B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87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5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65C83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40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C6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45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宣汉县东乡镇穿孔子4-2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76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57.73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92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5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44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5C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51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8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C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6D184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81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8F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D9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宣汉县东乡镇穿孔子5-1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5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65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B0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F6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89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2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D0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1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65764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61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F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D6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宣汉县东乡镇穿孔子6-1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E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D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8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E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5A58F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4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A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市产发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4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宣汉县东乡镇穿孔子6-2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3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42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57.73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AE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6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56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2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7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69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0E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3594B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2B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1B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达州建工集团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DF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朝凤北路132号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E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0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1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1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1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8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15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31D9F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C0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E4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达州建工集团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54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朝凤北路136号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32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3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3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8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B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6C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12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41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2CB09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0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FE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达州建工集团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C6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朝凤北路138号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0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A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FA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1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2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F8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8C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7D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1C1AF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达州建工集团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1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朝凤北路140号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50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A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1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A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C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C8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09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3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94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13BA5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2B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B5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达州建工集团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9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朝凤北路166号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D2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50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7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C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94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4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F9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A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D5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1176E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7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达州建工集团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9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朝凤北路168号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0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A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B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A1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1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0556A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62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98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达州建工集团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0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朝凤北路154号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E3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3C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4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C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3E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9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4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7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D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21786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4B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A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达州建工集团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7F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三交易区11号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9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仓储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A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A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98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1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6B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AF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2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E83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7C81D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C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09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达州建工集团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66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三交易区26号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69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仓储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B6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C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D7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6D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3A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11953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D4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73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达州建工集团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35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朝凤北路144号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D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CB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5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D1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8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6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闲置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E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2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2C9AF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54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达州建工集团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D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朝凤北路162号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07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D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D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8D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32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20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闲置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4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78A7">
            <w:pPr>
              <w:keepNext w:val="0"/>
              <w:keepLines w:val="0"/>
              <w:widowControl/>
              <w:suppressLineNumbers w:val="0"/>
              <w:ind w:firstLine="800" w:firstLineChars="40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71C49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D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1A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3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通川区朝阳东路805号黄泥碥1层39号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2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F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5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A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BB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闲置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3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FB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44B9C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05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6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51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通川区朝阳东路807号黄泥碥1层40号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C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8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39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9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FD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47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闲置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F5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6BAF8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A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2E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C4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通川区朝阳东路747号黄泥碥1层15号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4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B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C1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1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5A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6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闲置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85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5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2C5A3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C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8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F8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达川区民康巷12号南坝25幢5号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5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55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8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0F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A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7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闲置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3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3B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505C2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1F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5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CB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达川区民康巷12号南坝25幢6号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F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2D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6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B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闲置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5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C8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09663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20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F3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达州市产业发展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3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通川区滩头街梯间2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7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0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6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6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9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闲置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5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E2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4570B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5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3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达州市产业发展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7C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通川区滩头街梯间5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6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39.67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2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7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2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6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闲置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7B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7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46D67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29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A8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达州市产业发展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2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万兴路临街门市8号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6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9A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4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6C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C2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3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闲置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1B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22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144AF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0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B2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20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柴市街长廊2层37号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4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9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E5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A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24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4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7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1A891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9A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9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柴市街长廊2层48号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A2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B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C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C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CC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AF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22FDA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B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9B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柴市街长廊2层70号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A7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36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10.74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A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D5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5F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66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19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5E769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89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柴市街长廊2层105号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94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7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28.47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1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1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F4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83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2A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7C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2F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5AF00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1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B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14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柴市街长廊2层106号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5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8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0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85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9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C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9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3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1E865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0F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8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柴市街长廊2层119号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3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2F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1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9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4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6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2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8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0B6B2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2E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5B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AE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柴市街长廊1层124号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4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3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FB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D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C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D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A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2D117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42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01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黄龙寺5幢2层4号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B7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55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18.48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6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F3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3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8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1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E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48869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29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3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9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黄龙寺5幢2层10号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9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E7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33.94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F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F6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4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E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B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7B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7146D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44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5C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D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黄龙寺6幢2层1号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18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2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21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F0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17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9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F5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5E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1EC29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0B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F5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黄龙寺6幢2层10号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D6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F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57.42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D5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6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D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B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0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0D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6276C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CE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E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D7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黄龙寺6幢2层24号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A6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A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3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D9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B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10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8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EF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E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6D271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28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BD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C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黄龙寺6幢2层30号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4F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BA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9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76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2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70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34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E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9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7F836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0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7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90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黄龙寺6幢2层31号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B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5E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E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C0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6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EE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13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EF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5733F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B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7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黄龙寺8幢2层5号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A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2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4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7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7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D3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B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3E537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0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0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0C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黄龙寺8幢2层12号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5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AC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C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F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5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00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E6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E2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55465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11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E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朝阳东路765号黄泥碥1层23号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08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8F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9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33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46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9E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0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A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6082F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9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3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3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通川区朝阳东路771号黄泥碥1层25号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AD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44.45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BD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15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8B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E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5F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8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25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1C06C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B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D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B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凉水井长廊2层13号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77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E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A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4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7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3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85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7D2DD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6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79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9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凉水井长廊2层21号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B4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CB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4F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5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D2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F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0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12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  <w:tr w14:paraId="3DF12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E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5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达州房地集团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南坝4幢11号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F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47.85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D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CC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06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1C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0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E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2026年10月30日9:00—17:00</w:t>
            </w:r>
          </w:p>
        </w:tc>
      </w:tr>
    </w:tbl>
    <w:p w14:paraId="320BC7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689" w:right="816" w:bottom="1689" w:left="760" w:header="851" w:footer="992" w:gutter="0"/>
          <w:pgNumType w:fmt="decimal"/>
          <w:cols w:space="425" w:num="1"/>
          <w:docGrid w:type="lines" w:linePitch="312" w:charSpace="0"/>
        </w:sectPr>
      </w:pPr>
    </w:p>
    <w:p w14:paraId="73B6EF2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26F705-F8A5-41DF-B4A2-C20152CC88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FE0DCD3-65CA-421E-9978-C6103FAA689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1EC33A6-1B40-42DB-BD9E-C6C6C2F77D3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A89D1F3-B4D2-443A-87D7-2CFE5AF8BB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5A2C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-327660</wp:posOffset>
              </wp:positionH>
              <wp:positionV relativeFrom="margin">
                <wp:align>outside</wp:align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1681CEC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10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eaVert" wrap="none" lIns="0" tIns="203200" rIns="0" bIns="20320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25.8pt;height:144pt;width:144pt;mso-position-horizontal-relative:margin;mso-position-vertical:outside;mso-position-vertical-relative:margin;mso-wrap-style:none;z-index:251659264;mso-width-relative:page;mso-height-relative:page;" filled="f" stroked="f" coordsize="21600,21600" o:gfxdata="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5tpbXdYAAAAIAQAADwAAAAAAAAABACAAAAAiAAAA&#10;ZHJzL2Rvd25yZXYueG1sUEsBAhQAFAAAAAgAh07iQGxuDGpCAgAAewQAAA4AAAAAAAAAAQAgAAAA&#10;J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16pt,0mm,16pt" style="layout-flow:vertical-ideographic;mso-fit-shape-to-text:t;">
                <w:txbxContent>
                  <w:p w14:paraId="61681CEC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10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3647DD"/>
    <w:rsid w:val="50330B5C"/>
    <w:rsid w:val="6E55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2026-10-16T01:22:10Z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75D0B097C7CA417FA042CAC802B9A94F_12</vt:lpwstr>
  </property>
  <property fmtid="{D5CDD505-2E9C-101B-9397-08002B2CF9AE}" pid="4" name="KSOTemplateDocerSaveRecord">
    <vt:lpwstr>eyJoZGlkIjoiNWFmODA1YzE4MGFhYzk4YTkyMDkwMjc2ODEzOGM5NTciLCJ1c2VySWQiOiIxNjU0MjIyNTUyIn0=</vt:lpwstr>
  </property>
</Properties>
</file>